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9D20A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湖南人文科技学院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598D07EB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音乐基础知识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》科目考试要求</w:t>
      </w:r>
    </w:p>
    <w:p w14:paraId="0D727607"/>
    <w:p w14:paraId="436F0DE1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I．考试内容与要求</w:t>
      </w:r>
    </w:p>
    <w:p w14:paraId="39D659FE">
      <w:pPr>
        <w:spacing w:line="360" w:lineRule="auto"/>
        <w:ind w:firstLine="480" w:firstLineChars="200"/>
        <w:rPr>
          <w:rFonts w:hint="default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</w:rPr>
        <w:t>本科目考试内容涵盖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乐理基础知识、代表性音乐家与经典作品赏析、音乐风格流派及其代表、中国民族民间音乐</w:t>
      </w:r>
      <w:r>
        <w:rPr>
          <w:rFonts w:hint="eastAsia" w:asciiTheme="majorEastAsia" w:hAnsiTheme="majorEastAsia" w:eastAsiaTheme="majorEastAsia" w:cstheme="majorEastAsia"/>
          <w:sz w:val="24"/>
        </w:rPr>
        <w:t>等方面，主要考查考生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对音乐基础知识的理解和掌握程度，突出考查考生的音乐素养、艺术修养和人文素质。</w:t>
      </w:r>
    </w:p>
    <w:p w14:paraId="5F1B5D02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乐理基础知识</w:t>
      </w:r>
    </w:p>
    <w:p w14:paraId="6644F19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1．了解</w:t>
      </w:r>
      <w:r>
        <w:rPr>
          <w:rFonts w:hint="eastAsia" w:ascii="宋体" w:hAnsi="宋体" w:eastAsia="宋体" w:cs="宋体"/>
          <w:sz w:val="24"/>
          <w:lang w:val="en-US" w:eastAsia="zh-CN"/>
        </w:rPr>
        <w:t>音的体系；</w:t>
      </w:r>
      <w:r>
        <w:rPr>
          <w:rFonts w:hint="eastAsia" w:ascii="宋体" w:hAnsi="宋体" w:eastAsia="宋体" w:cs="宋体"/>
          <w:sz w:val="24"/>
        </w:rPr>
        <w:t>理解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音的主要性质</w:t>
      </w:r>
      <w:r>
        <w:rPr>
          <w:rFonts w:hint="eastAsia" w:ascii="宋体" w:hAnsi="宋体" w:eastAsia="宋体" w:cs="宋体"/>
          <w:sz w:val="24"/>
        </w:rPr>
        <w:t>。</w:t>
      </w:r>
    </w:p>
    <w:p w14:paraId="4E908EA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</w:t>
      </w:r>
      <w:r>
        <w:rPr>
          <w:rFonts w:hint="eastAsia" w:ascii="宋体" w:hAnsi="宋体" w:eastAsia="宋体" w:cs="宋体"/>
          <w:sz w:val="24"/>
          <w:lang w:val="en-US" w:eastAsia="zh-CN"/>
        </w:rPr>
        <w:t>理解乐音体系；掌握音列、音级和音的分组</w:t>
      </w:r>
      <w:r>
        <w:rPr>
          <w:rFonts w:hint="eastAsia" w:ascii="宋体" w:hAnsi="宋体" w:eastAsia="宋体" w:cs="宋体"/>
          <w:sz w:val="24"/>
        </w:rPr>
        <w:t>。</w:t>
      </w:r>
    </w:p>
    <w:p w14:paraId="49638749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3．理解</w:t>
      </w:r>
      <w:r>
        <w:rPr>
          <w:rFonts w:hint="eastAsia" w:ascii="宋体" w:hAnsi="宋体" w:eastAsia="宋体" w:cs="宋体"/>
          <w:sz w:val="24"/>
          <w:lang w:val="en-US" w:eastAsia="zh-CN"/>
        </w:rPr>
        <w:t>音程</w:t>
      </w:r>
      <w:r>
        <w:rPr>
          <w:rFonts w:hint="eastAsia" w:ascii="宋体" w:hAnsi="宋体" w:eastAsia="宋体" w:cs="宋体"/>
          <w:sz w:val="24"/>
        </w:rPr>
        <w:t>；掌握</w:t>
      </w:r>
      <w:r>
        <w:rPr>
          <w:rFonts w:hint="eastAsia" w:ascii="宋体" w:hAnsi="宋体" w:eastAsia="宋体" w:cs="宋体"/>
          <w:sz w:val="24"/>
          <w:lang w:val="en-US" w:eastAsia="zh-CN"/>
        </w:rPr>
        <w:t>音程的分类；熟练掌握曲调音程、和声音程、自然音程、变化音程、协和音程、不协和音程及音程的转位</w:t>
      </w:r>
      <w:r>
        <w:rPr>
          <w:rFonts w:hint="eastAsia" w:ascii="宋体" w:hAnsi="宋体" w:eastAsia="宋体" w:cs="宋体"/>
          <w:sz w:val="24"/>
        </w:rPr>
        <w:t>。</w:t>
      </w:r>
    </w:p>
    <w:p w14:paraId="2D42700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4．掌握</w:t>
      </w:r>
      <w:r>
        <w:rPr>
          <w:rFonts w:hint="eastAsia" w:ascii="宋体" w:hAnsi="宋体" w:eastAsia="宋体" w:cs="宋体"/>
          <w:sz w:val="24"/>
          <w:lang w:val="en-US" w:eastAsia="zh-CN"/>
        </w:rPr>
        <w:t>节奏与节拍</w:t>
      </w:r>
      <w:r>
        <w:rPr>
          <w:rFonts w:hint="eastAsia" w:ascii="宋体" w:hAnsi="宋体" w:eastAsia="宋体" w:cs="宋体"/>
          <w:sz w:val="24"/>
        </w:rPr>
        <w:t>；熟练掌握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音符与写法</w:t>
      </w:r>
      <w:r>
        <w:rPr>
          <w:rFonts w:hint="eastAsia" w:ascii="宋体" w:hAnsi="宋体" w:eastAsia="宋体" w:cs="宋体"/>
          <w:sz w:val="24"/>
        </w:rPr>
        <w:t>。</w:t>
      </w:r>
    </w:p>
    <w:p w14:paraId="062317E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5．理解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和弦</w:t>
      </w:r>
      <w:r>
        <w:rPr>
          <w:rFonts w:hint="eastAsia" w:ascii="宋体" w:hAnsi="宋体" w:eastAsia="宋体" w:cs="宋体"/>
          <w:sz w:val="24"/>
        </w:rPr>
        <w:t>；掌握</w:t>
      </w:r>
      <w:r>
        <w:rPr>
          <w:rFonts w:hint="eastAsia" w:ascii="宋体" w:hAnsi="宋体" w:eastAsia="宋体" w:cs="宋体"/>
          <w:sz w:val="24"/>
          <w:lang w:val="en-US" w:eastAsia="zh-CN"/>
        </w:rPr>
        <w:t>和弦的分类；熟练掌握和弦转位</w:t>
      </w:r>
      <w:r>
        <w:rPr>
          <w:rFonts w:hint="eastAsia" w:ascii="宋体" w:hAnsi="宋体" w:eastAsia="宋体" w:cs="宋体"/>
          <w:sz w:val="24"/>
        </w:rPr>
        <w:t>。</w:t>
      </w:r>
    </w:p>
    <w:p w14:paraId="6AF714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6. </w:t>
      </w:r>
      <w:r>
        <w:rPr>
          <w:rFonts w:hint="eastAsia" w:ascii="宋体" w:hAnsi="宋体" w:eastAsia="宋体" w:cs="宋体"/>
          <w:sz w:val="24"/>
        </w:rPr>
        <w:t>掌握</w:t>
      </w:r>
      <w:r>
        <w:rPr>
          <w:rFonts w:hint="eastAsia" w:ascii="宋体" w:hAnsi="宋体" w:eastAsia="宋体" w:cs="宋体"/>
          <w:sz w:val="24"/>
          <w:lang w:val="en-US" w:eastAsia="zh-CN"/>
        </w:rPr>
        <w:t>调式与调性；熟练掌握大小调各调式音阶、民族调式音阶。</w:t>
      </w:r>
    </w:p>
    <w:p w14:paraId="313220EE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7. 掌握简谱的优点和缺点；熟练掌握五线谱的谱表和谱号。</w:t>
      </w:r>
    </w:p>
    <w:p w14:paraId="0094C6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8. 理解旋律的概念和分类；掌握主调音乐、复调音乐。</w:t>
      </w:r>
    </w:p>
    <w:p w14:paraId="2DD659E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9. 熟练掌握音乐术语和常用记号；掌握装饰音。</w:t>
      </w:r>
    </w:p>
    <w:p w14:paraId="0878E6C2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10. 掌握音乐的内容及表现形式；熟练掌握音乐的基本曲式。</w:t>
      </w:r>
    </w:p>
    <w:p w14:paraId="3D585C8E">
      <w:pPr>
        <w:spacing w:line="360" w:lineRule="auto"/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音乐基础知识与赏析</w:t>
      </w:r>
    </w:p>
    <w:p w14:paraId="32152E87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</w:t>
      </w:r>
      <w:r>
        <w:rPr>
          <w:rFonts w:hint="eastAsia" w:ascii="宋体" w:hAnsi="宋体" w:eastAsia="宋体" w:cs="宋体"/>
          <w:sz w:val="24"/>
          <w:lang w:val="en-US" w:eastAsia="zh-CN"/>
        </w:rPr>
        <w:t>熟练掌握音乐欣赏的基本要素与特征。</w:t>
      </w:r>
    </w:p>
    <w:p w14:paraId="0C6F7EAF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2．了解</w:t>
      </w:r>
      <w:r>
        <w:rPr>
          <w:rFonts w:hint="eastAsia" w:ascii="宋体" w:hAnsi="宋体" w:eastAsia="宋体" w:cs="宋体"/>
          <w:sz w:val="24"/>
          <w:lang w:val="en-US" w:eastAsia="zh-CN"/>
        </w:rPr>
        <w:t>音乐风格、流派及其代表</w:t>
      </w:r>
      <w:r>
        <w:rPr>
          <w:rFonts w:hint="eastAsia" w:ascii="宋体" w:hAnsi="宋体" w:eastAsia="宋体" w:cs="宋体"/>
          <w:sz w:val="24"/>
        </w:rPr>
        <w:t>；</w:t>
      </w:r>
      <w:r>
        <w:rPr>
          <w:rFonts w:hint="eastAsia" w:ascii="宋体" w:hAnsi="宋体" w:eastAsia="宋体" w:cs="宋体"/>
          <w:sz w:val="24"/>
          <w:lang w:val="en-US" w:eastAsia="zh-CN"/>
        </w:rPr>
        <w:t>掌握古典乐派、浪漫乐派、印象乐派、民族乐派及其代表作品</w:t>
      </w:r>
      <w:r>
        <w:rPr>
          <w:rFonts w:hint="eastAsia" w:ascii="宋体" w:hAnsi="宋体" w:eastAsia="宋体" w:cs="宋体"/>
          <w:sz w:val="24"/>
        </w:rPr>
        <w:t>；</w:t>
      </w:r>
      <w:r>
        <w:rPr>
          <w:rFonts w:hint="eastAsia" w:ascii="宋体" w:hAnsi="宋体" w:eastAsia="宋体" w:cs="宋体"/>
          <w:sz w:val="24"/>
          <w:lang w:val="en-US" w:eastAsia="zh-CN"/>
        </w:rPr>
        <w:t>熟练</w:t>
      </w:r>
      <w:r>
        <w:rPr>
          <w:rFonts w:hint="eastAsia" w:ascii="宋体" w:hAnsi="宋体" w:eastAsia="宋体" w:cs="宋体"/>
          <w:sz w:val="24"/>
        </w:rPr>
        <w:t>掌握</w:t>
      </w:r>
      <w:r>
        <w:rPr>
          <w:rFonts w:hint="eastAsia" w:ascii="宋体" w:hAnsi="宋体" w:eastAsia="宋体" w:cs="宋体"/>
          <w:sz w:val="24"/>
          <w:lang w:val="en-US" w:eastAsia="zh-CN"/>
        </w:rPr>
        <w:t>现代音乐及代表作品</w:t>
      </w:r>
      <w:r>
        <w:rPr>
          <w:rFonts w:hint="eastAsia" w:ascii="宋体" w:hAnsi="宋体" w:eastAsia="宋体" w:cs="宋体"/>
          <w:sz w:val="24"/>
        </w:rPr>
        <w:t>。</w:t>
      </w:r>
    </w:p>
    <w:p w14:paraId="2DEC577C">
      <w:pPr>
        <w:spacing w:line="360" w:lineRule="auto"/>
        <w:ind w:firstLine="480" w:firstLineChars="200"/>
        <w:rPr>
          <w:rFonts w:ascii="宋体" w:hAnsi="宋体" w:eastAsia="宋体" w:cs="宋体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sz w:val="24"/>
        </w:rPr>
        <w:t>3．</w:t>
      </w:r>
      <w:r>
        <w:rPr>
          <w:rFonts w:hint="eastAsia" w:ascii="宋体" w:hAnsi="宋体" w:eastAsia="宋体" w:cs="宋体"/>
          <w:sz w:val="24"/>
          <w:highlight w:val="none"/>
          <w:shd w:val="clear" w:color="auto" w:fill="auto"/>
          <w:lang w:val="en-US" w:eastAsia="zh-CN"/>
        </w:rPr>
        <w:t>了解中国民族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民间</w:t>
      </w:r>
      <w:r>
        <w:rPr>
          <w:rFonts w:hint="eastAsia" w:ascii="宋体" w:hAnsi="宋体" w:eastAsia="宋体" w:cs="宋体"/>
          <w:sz w:val="24"/>
          <w:highlight w:val="none"/>
          <w:shd w:val="clear" w:color="auto" w:fill="auto"/>
          <w:lang w:val="en-US" w:eastAsia="zh-CN"/>
        </w:rPr>
        <w:t>音乐；掌握民间歌曲、民间歌舞音乐、民间器乐、说唱音乐、戏曲音乐的分类、风格特征、代表作品等</w:t>
      </w:r>
      <w:r>
        <w:rPr>
          <w:rFonts w:hint="eastAsia" w:ascii="宋体" w:hAnsi="宋体" w:eastAsia="宋体" w:cs="宋体"/>
          <w:sz w:val="24"/>
          <w:highlight w:val="none"/>
          <w:shd w:val="clear" w:color="auto" w:fill="auto"/>
        </w:rPr>
        <w:t>。</w:t>
      </w:r>
    </w:p>
    <w:p w14:paraId="140E04E5">
      <w:pPr>
        <w:spacing w:line="360" w:lineRule="auto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auto"/>
        </w:rPr>
        <w:t>4．</w:t>
      </w:r>
      <w:r>
        <w:rPr>
          <w:rFonts w:hint="eastAsia" w:ascii="宋体" w:hAnsi="宋体" w:eastAsia="宋体" w:cs="宋体"/>
          <w:sz w:val="24"/>
          <w:szCs w:val="24"/>
          <w:highlight w:val="none"/>
          <w:shd w:val="clear" w:color="auto" w:fill="auto"/>
          <w:lang w:val="en-US" w:eastAsia="zh-CN"/>
        </w:rPr>
        <w:t>了解</w:t>
      </w:r>
      <w:r>
        <w:rPr>
          <w:rFonts w:hint="eastAsia" w:ascii="宋体" w:hAnsi="宋体" w:eastAsia="宋体"/>
          <w:color w:val="000000" w:themeColor="text1"/>
          <w:sz w:val="24"/>
          <w:szCs w:val="24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中国音乐发展的历史脉络、重要考古发现；掌握各个历史时期音乐体裁、音乐理论、音乐思想、代表音乐家及作品等。</w:t>
      </w:r>
    </w:p>
    <w:p w14:paraId="2182A71C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5．</w:t>
      </w:r>
      <w:r>
        <w:rPr>
          <w:rFonts w:hint="eastAsia" w:ascii="宋体" w:hAnsi="宋体" w:eastAsia="宋体" w:cs="宋体"/>
          <w:sz w:val="24"/>
          <w:lang w:val="en-US" w:eastAsia="zh-CN"/>
        </w:rPr>
        <w:t>掌握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外国音乐家及其代表作品。</w:t>
      </w:r>
    </w:p>
    <w:p w14:paraId="5DAF664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6. 掌握综合艺术的分类；熟练掌握舞剧音乐、歌剧音乐</w:t>
      </w:r>
      <w:r>
        <w:rPr>
          <w:rFonts w:hint="eastAsia" w:ascii="宋体" w:hAnsi="宋体" w:eastAsia="宋体" w:cs="宋体"/>
          <w:sz w:val="24"/>
        </w:rPr>
        <w:t>。</w:t>
      </w:r>
    </w:p>
    <w:p w14:paraId="37D2554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</w:rPr>
        <w:t>．熟练掌握</w:t>
      </w:r>
      <w:r>
        <w:rPr>
          <w:rFonts w:hint="eastAsia" w:ascii="宋体" w:hAnsi="宋体" w:eastAsia="宋体" w:cs="宋体"/>
          <w:sz w:val="24"/>
          <w:lang w:val="en-US" w:eastAsia="zh-CN"/>
        </w:rPr>
        <w:t>中国当代</w:t>
      </w:r>
      <w:r>
        <w:rPr>
          <w:rFonts w:hint="eastAsia" w:asciiTheme="majorEastAsia" w:hAnsiTheme="majorEastAsia" w:eastAsiaTheme="majorEastAsia" w:cstheme="majorEastAsia"/>
          <w:sz w:val="24"/>
          <w:lang w:val="en-US" w:eastAsia="zh-CN"/>
        </w:rPr>
        <w:t>音乐家及其代表作品</w:t>
      </w:r>
      <w:r>
        <w:rPr>
          <w:rFonts w:hint="eastAsia" w:ascii="宋体" w:hAnsi="宋体" w:eastAsia="宋体" w:cs="宋体"/>
          <w:sz w:val="24"/>
        </w:rPr>
        <w:t>。</w:t>
      </w:r>
    </w:p>
    <w:p w14:paraId="67575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8. 了解中外声乐作品；掌握中外民歌与艺术歌曲的代表性作品。</w:t>
      </w:r>
    </w:p>
    <w:p w14:paraId="0DEEA529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Ⅱ．考试形式、试卷结构及参考书</w:t>
      </w:r>
    </w:p>
    <w:p w14:paraId="072FFE9E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</w:t>
      </w:r>
    </w:p>
    <w:p w14:paraId="0B21D11B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考试采用闭卷、笔试形式。试卷满分</w:t>
      </w:r>
      <w:r>
        <w:rPr>
          <w:rFonts w:hint="eastAsia" w:ascii="宋体" w:hAnsi="宋体" w:eastAsia="宋体" w:cs="宋体"/>
          <w:sz w:val="24"/>
          <w:lang w:val="en-US" w:eastAsia="zh-CN"/>
        </w:rPr>
        <w:t>100</w:t>
      </w:r>
      <w:r>
        <w:rPr>
          <w:rFonts w:hint="eastAsia" w:ascii="宋体" w:hAnsi="宋体" w:eastAsia="宋体" w:cs="宋体"/>
          <w:sz w:val="24"/>
        </w:rPr>
        <w:t>分，考试时间</w:t>
      </w:r>
      <w:r>
        <w:rPr>
          <w:rFonts w:hint="eastAsia" w:ascii="宋体" w:hAnsi="宋体" w:eastAsia="宋体" w:cs="宋体"/>
          <w:sz w:val="24"/>
          <w:lang w:val="en-US" w:eastAsia="zh-CN"/>
        </w:rPr>
        <w:t>90</w:t>
      </w:r>
      <w:r>
        <w:rPr>
          <w:rFonts w:hint="eastAsia" w:ascii="宋体" w:hAnsi="宋体" w:eastAsia="宋体" w:cs="宋体"/>
          <w:sz w:val="24"/>
        </w:rPr>
        <w:t>分钟。</w:t>
      </w:r>
    </w:p>
    <w:p w14:paraId="74E74075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二、试卷结构</w:t>
      </w:r>
    </w:p>
    <w:p w14:paraId="197B69E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试卷包括选择题、判断题、填空题、</w:t>
      </w:r>
      <w:r>
        <w:rPr>
          <w:rFonts w:hint="eastAsia" w:ascii="宋体" w:hAnsi="宋体" w:eastAsia="宋体" w:cs="宋体"/>
          <w:sz w:val="24"/>
          <w:lang w:val="en-US" w:eastAsia="zh-CN"/>
        </w:rPr>
        <w:t>简答</w:t>
      </w:r>
      <w:r>
        <w:rPr>
          <w:rFonts w:hint="eastAsia" w:ascii="宋体" w:hAnsi="宋体" w:eastAsia="宋体" w:cs="宋体"/>
          <w:sz w:val="24"/>
        </w:rPr>
        <w:t>题、</w:t>
      </w:r>
      <w:r>
        <w:rPr>
          <w:rFonts w:hint="eastAsia" w:ascii="宋体" w:hAnsi="宋体" w:eastAsia="宋体" w:cs="宋体"/>
          <w:sz w:val="24"/>
          <w:lang w:val="en-US" w:eastAsia="zh-CN"/>
        </w:rPr>
        <w:t>论述题</w:t>
      </w:r>
      <w:r>
        <w:rPr>
          <w:rFonts w:hint="eastAsia" w:ascii="宋体" w:hAnsi="宋体" w:eastAsia="宋体" w:cs="宋体"/>
          <w:sz w:val="24"/>
        </w:rPr>
        <w:t>。其中，选择题</w:t>
      </w:r>
      <w:r>
        <w:rPr>
          <w:rFonts w:hint="eastAsia" w:ascii="宋体" w:hAnsi="宋体" w:eastAsia="宋体" w:cs="宋体"/>
          <w:sz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</w:rPr>
        <w:t>分，判断题</w:t>
      </w:r>
      <w:r>
        <w:rPr>
          <w:rFonts w:hint="eastAsia" w:ascii="宋体" w:hAnsi="宋体" w:eastAsia="宋体" w:cs="宋体"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</w:rPr>
        <w:t>分，填空题</w:t>
      </w:r>
      <w:r>
        <w:rPr>
          <w:rFonts w:hint="eastAsia" w:ascii="宋体" w:hAnsi="宋体" w:eastAsia="宋体" w:cs="宋体"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</w:rPr>
        <w:t>分，</w:t>
      </w:r>
      <w:r>
        <w:rPr>
          <w:rFonts w:hint="eastAsia" w:ascii="宋体" w:hAnsi="宋体" w:eastAsia="宋体" w:cs="宋体"/>
          <w:sz w:val="24"/>
          <w:lang w:val="en-US" w:eastAsia="zh-CN"/>
        </w:rPr>
        <w:t>简答</w:t>
      </w:r>
      <w:r>
        <w:rPr>
          <w:rFonts w:hint="eastAsia" w:ascii="宋体" w:hAnsi="宋体" w:eastAsia="宋体" w:cs="宋体"/>
          <w:sz w:val="24"/>
        </w:rPr>
        <w:t>题</w:t>
      </w:r>
      <w:r>
        <w:rPr>
          <w:rFonts w:hint="eastAsia" w:ascii="宋体" w:hAnsi="宋体" w:eastAsia="宋体" w:cs="宋体"/>
          <w:sz w:val="24"/>
          <w:lang w:val="en-US" w:eastAsia="zh-CN"/>
        </w:rPr>
        <w:t>25分，论述题20分。</w:t>
      </w:r>
    </w:p>
    <w:p w14:paraId="4B854F96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三、参考书</w:t>
      </w:r>
    </w:p>
    <w:p w14:paraId="2FAB0598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lang w:val="en-US" w:eastAsia="zh-CN"/>
        </w:rPr>
        <w:t>音乐基础知识与赏析》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于芳</w:t>
      </w:r>
      <w:r>
        <w:rPr>
          <w:rFonts w:hint="eastAsia" w:ascii="宋体" w:hAnsi="宋体" w:eastAsia="宋体" w:cs="宋体"/>
          <w:sz w:val="24"/>
        </w:rPr>
        <w:t>主编，</w:t>
      </w:r>
      <w:r>
        <w:rPr>
          <w:rFonts w:hint="eastAsia" w:ascii="宋体" w:hAnsi="宋体" w:eastAsia="宋体" w:cs="宋体"/>
          <w:sz w:val="24"/>
          <w:lang w:val="en-US" w:eastAsia="zh-CN"/>
        </w:rPr>
        <w:t>北京师范大学出版社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2012年3月</w:t>
      </w:r>
      <w:r>
        <w:rPr>
          <w:rFonts w:hint="eastAsia" w:ascii="宋体" w:hAnsi="宋体" w:eastAsia="宋体" w:cs="宋体"/>
          <w:sz w:val="24"/>
        </w:rPr>
        <w:t>。</w:t>
      </w:r>
    </w:p>
    <w:p w14:paraId="680BA2F4">
      <w:pPr>
        <w:spacing w:line="360" w:lineRule="auto"/>
        <w:rPr>
          <w:rFonts w:ascii="宋体" w:hAnsi="宋体" w:eastAsia="宋体" w:cs="宋体"/>
          <w:sz w:val="24"/>
        </w:rPr>
      </w:pPr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lM2M0Zjk4Yzk0YjQ4MWFiNTJmYWMyY2M3NjUxNzAifQ=="/>
  </w:docVars>
  <w:rsids>
    <w:rsidRoot w:val="09652285"/>
    <w:rsid w:val="00125F9D"/>
    <w:rsid w:val="007E3912"/>
    <w:rsid w:val="00802209"/>
    <w:rsid w:val="00927CB6"/>
    <w:rsid w:val="00E23EF5"/>
    <w:rsid w:val="00EA2772"/>
    <w:rsid w:val="059604F2"/>
    <w:rsid w:val="09652285"/>
    <w:rsid w:val="09A24FBB"/>
    <w:rsid w:val="18A57B8E"/>
    <w:rsid w:val="2DDD93B4"/>
    <w:rsid w:val="43FE9569"/>
    <w:rsid w:val="46F05BAD"/>
    <w:rsid w:val="4FB37368"/>
    <w:rsid w:val="4FF50480"/>
    <w:rsid w:val="53406A36"/>
    <w:rsid w:val="57014562"/>
    <w:rsid w:val="5B3EF110"/>
    <w:rsid w:val="5FBF83E4"/>
    <w:rsid w:val="6BFAE888"/>
    <w:rsid w:val="6D56AF0C"/>
    <w:rsid w:val="6E2D2550"/>
    <w:rsid w:val="77DF84B0"/>
    <w:rsid w:val="7B7AA3C9"/>
    <w:rsid w:val="7BDB0F52"/>
    <w:rsid w:val="7D58103E"/>
    <w:rsid w:val="7FCF3FB0"/>
    <w:rsid w:val="7FEB7B37"/>
    <w:rsid w:val="BCDD28A9"/>
    <w:rsid w:val="D4EF6251"/>
    <w:rsid w:val="D68FDE7B"/>
    <w:rsid w:val="D75EFC40"/>
    <w:rsid w:val="D8BC9D2C"/>
    <w:rsid w:val="DEFF112C"/>
    <w:rsid w:val="DF2F6421"/>
    <w:rsid w:val="ECA37B9A"/>
    <w:rsid w:val="EE87BD60"/>
    <w:rsid w:val="EEFBD9B0"/>
    <w:rsid w:val="EF7A1EE9"/>
    <w:rsid w:val="EFEE2C79"/>
    <w:rsid w:val="F5FFB93F"/>
    <w:rsid w:val="F76DA967"/>
    <w:rsid w:val="F7DECBE7"/>
    <w:rsid w:val="FDD65843"/>
    <w:rsid w:val="FFBE136F"/>
    <w:rsid w:val="FFD9AF38"/>
    <w:rsid w:val="FFFBDF4E"/>
    <w:rsid w:val="FFFFB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851</Words>
  <Characters>874</Characters>
  <Lines>11</Lines>
  <Paragraphs>3</Paragraphs>
  <TotalTime>6</TotalTime>
  <ScaleCrop>false</ScaleCrop>
  <LinksUpToDate>false</LinksUpToDate>
  <CharactersWithSpaces>881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2024-01-21T17:03:00Z</dcterms:created>
  <dc:creator>王志和</dc:creator>
  <cp:lastModifiedBy>智河</cp:lastModifiedBy>
  <dcterms:modified xsi:type="dcterms:W3CDTF">2025-02-17T09:23:15Z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B69C0ECB30BF4856860BDBDD52EF690A_13</vt:lpwstr>
  </property>
  <property fmtid="{D5CDD505-2E9C-101B-9397-08002B2CF9AE}" pid="4" name="KSOTemplateDocerSaveRecord">
    <vt:lpwstr>eyJoZGlkIjoiYTljNzUyOTRlNGI0NWVlZTM0MjNhYWQ2ZWViMDVkYjgiLCJ1c2VySWQiOiIxMTY2NjY3MTYwIn0=</vt:lpwstr>
  </property>
</Properties>
</file>