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FDA04">
      <w:pPr>
        <w:spacing w:before="115"/>
        <w:jc w:val="center"/>
        <w:rPr>
          <w:rFonts w:hint="default" w:ascii="华文中宋" w:hAnsi="华文中宋" w:eastAsia="华文中宋" w:cs="华文中宋"/>
          <w:color w:val="191919"/>
          <w:spacing w:val="-6"/>
          <w:position w:val="17"/>
          <w:sz w:val="31"/>
          <w:szCs w:val="31"/>
          <w:lang w:val="en-US" w:eastAsia="zh-CN"/>
        </w:rPr>
      </w:pP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湖南</w:t>
      </w: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val="en-US" w:eastAsia="zh-CN"/>
        </w:rPr>
        <w:t>省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  <w:lang w:eastAsia="zh-CN"/>
        </w:rPr>
        <w:t>202</w:t>
      </w:r>
      <w:r>
        <w:rPr>
          <w:rFonts w:hint="eastAsia"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  <w:lang w:val="en-US" w:eastAsia="zh-CN"/>
        </w:rPr>
        <w:t>5</w:t>
      </w: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年</w:t>
      </w: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val="en-US" w:eastAsia="zh-CN"/>
        </w:rPr>
        <w:t>普通高等学校</w:t>
      </w: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专升本</w:t>
      </w: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专业</w:t>
      </w:r>
      <w:r>
        <w:rPr>
          <w:rFonts w:ascii="华文中宋" w:hAnsi="华文中宋" w:eastAsia="华文中宋" w:cs="华文中宋"/>
          <w:color w:val="191919"/>
          <w:spacing w:val="-6"/>
          <w:position w:val="17"/>
          <w:sz w:val="31"/>
          <w:szCs w:val="31"/>
          <w:lang w:eastAsia="zh-CN"/>
        </w:rPr>
        <w:t>科目考试</w:t>
      </w:r>
      <w:r>
        <w:rPr>
          <w:rFonts w:hint="eastAsia" w:ascii="华文中宋" w:hAnsi="华文中宋" w:eastAsia="华文中宋" w:cs="华文中宋"/>
          <w:color w:val="191919"/>
          <w:spacing w:val="-6"/>
          <w:position w:val="17"/>
          <w:sz w:val="31"/>
          <w:szCs w:val="31"/>
          <w:lang w:val="en-US" w:eastAsia="zh-CN"/>
        </w:rPr>
        <w:t>要求</w:t>
      </w:r>
    </w:p>
    <w:p w14:paraId="3809F112">
      <w:pPr>
        <w:spacing w:before="115"/>
        <w:jc w:val="center"/>
        <w:rPr>
          <w:rFonts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《土木专业综合》课程专升本考试大纲</w:t>
      </w:r>
    </w:p>
    <w:p w14:paraId="7BB1708B">
      <w:pPr>
        <w:spacing w:line="360" w:lineRule="auto"/>
        <w:rPr>
          <w:lang w:eastAsia="zh-CN"/>
        </w:rPr>
      </w:pPr>
    </w:p>
    <w:p w14:paraId="57DDA41C">
      <w:pPr>
        <w:spacing w:line="360" w:lineRule="auto"/>
        <w:rPr>
          <w:lang w:eastAsia="zh-CN"/>
        </w:rPr>
      </w:pPr>
    </w:p>
    <w:p w14:paraId="15C3FDF6">
      <w:pPr>
        <w:spacing w:before="103" w:line="360" w:lineRule="auto"/>
        <w:ind w:left="3163"/>
        <w:rPr>
          <w:rFonts w:ascii="华文中宋" w:hAnsi="华文中宋" w:eastAsia="华文中宋" w:cs="华文中宋"/>
          <w:spacing w:val="-19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spacing w:val="-19"/>
          <w:sz w:val="28"/>
          <w:szCs w:val="28"/>
          <w:lang w:eastAsia="zh-CN"/>
        </w:rPr>
        <w:t>Ⅰ.  考试内容与要求</w:t>
      </w:r>
    </w:p>
    <w:p w14:paraId="7F9D21CF">
      <w:pPr>
        <w:pStyle w:val="2"/>
        <w:spacing w:before="91" w:line="360" w:lineRule="auto"/>
        <w:ind w:left="5" w:right="155" w:firstLine="525"/>
        <w:rPr>
          <w:lang w:eastAsia="zh-CN"/>
        </w:rPr>
      </w:pPr>
      <w:r>
        <w:rPr>
          <w:spacing w:val="-17"/>
          <w:lang w:eastAsia="zh-CN"/>
        </w:rPr>
        <w:t>本科目考试内容包括</w:t>
      </w:r>
      <w:r>
        <w:rPr>
          <w:rFonts w:hint="eastAsia"/>
          <w:spacing w:val="-17"/>
          <w:lang w:eastAsia="zh-CN"/>
        </w:rPr>
        <w:t>土木工程材料和材料力学</w:t>
      </w:r>
      <w:r>
        <w:rPr>
          <w:spacing w:val="-17"/>
          <w:lang w:eastAsia="zh-CN"/>
        </w:rPr>
        <w:t>等</w:t>
      </w:r>
      <w:r>
        <w:rPr>
          <w:rFonts w:hint="eastAsia"/>
          <w:spacing w:val="-17"/>
          <w:lang w:eastAsia="zh-CN"/>
        </w:rPr>
        <w:t>两大</w:t>
      </w:r>
      <w:r>
        <w:rPr>
          <w:spacing w:val="-17"/>
          <w:lang w:eastAsia="zh-CN"/>
        </w:rPr>
        <w:t>部分，主要考查考生识记、理解、综合分析</w:t>
      </w:r>
      <w:r>
        <w:rPr>
          <w:rFonts w:hint="eastAsia"/>
          <w:spacing w:val="-17"/>
          <w:lang w:eastAsia="zh-CN"/>
        </w:rPr>
        <w:t>、计算设计</w:t>
      </w:r>
      <w:r>
        <w:rPr>
          <w:spacing w:val="-17"/>
          <w:lang w:eastAsia="zh-CN"/>
        </w:rPr>
        <w:t>和探</w:t>
      </w:r>
      <w:r>
        <w:rPr>
          <w:spacing w:val="-24"/>
          <w:lang w:eastAsia="zh-CN"/>
        </w:rPr>
        <w:t>究等能力。</w:t>
      </w:r>
    </w:p>
    <w:p w14:paraId="15917F20">
      <w:pPr>
        <w:spacing w:before="231" w:line="360" w:lineRule="auto"/>
        <w:ind w:firstLine="420"/>
        <w:rPr>
          <w:rFonts w:ascii="黑体" w:hAnsi="黑体" w:eastAsia="黑体" w:cs="黑体"/>
          <w:spacing w:val="-15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eastAsia="zh-CN"/>
        </w:rPr>
        <w:t>一、土木工程材料</w:t>
      </w:r>
    </w:p>
    <w:p w14:paraId="6559244B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1．识记、</w:t>
      </w:r>
      <w:bookmarkStart w:id="0" w:name="_GoBack"/>
      <w:bookmarkEnd w:id="0"/>
      <w:r>
        <w:rPr>
          <w:rFonts w:hint="eastAsia"/>
          <w:spacing w:val="-17"/>
          <w:lang w:eastAsia="zh-CN"/>
        </w:rPr>
        <w:t>了解和掌握土木工程材料</w:t>
      </w:r>
      <w:r>
        <w:rPr>
          <w:spacing w:val="-17"/>
          <w:lang w:eastAsia="zh-CN"/>
        </w:rPr>
        <w:t>的组成、结构</w:t>
      </w:r>
      <w:r>
        <w:rPr>
          <w:rFonts w:hint="eastAsia"/>
          <w:spacing w:val="-17"/>
          <w:lang w:eastAsia="zh-CN"/>
        </w:rPr>
        <w:t>、</w:t>
      </w:r>
      <w:r>
        <w:rPr>
          <w:spacing w:val="-17"/>
          <w:lang w:eastAsia="zh-CN"/>
        </w:rPr>
        <w:t>构造</w:t>
      </w:r>
      <w:r>
        <w:rPr>
          <w:rFonts w:hint="eastAsia"/>
          <w:spacing w:val="-17"/>
          <w:lang w:eastAsia="zh-CN"/>
        </w:rPr>
        <w:t>、物理性质、力学性质、水理性质、热物理性质、耐久性和安全性等概念与基本性质。</w:t>
      </w:r>
    </w:p>
    <w:p w14:paraId="1E72012C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2．识记、了解和掌握石膏、石灰、水玻璃、硅酸盐水泥和其他品种水泥等物理胶凝材料的组成、性质与应用。</w:t>
      </w:r>
    </w:p>
    <w:p w14:paraId="4253CC39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3．识记、了解和掌握砂石材料的技术性质、级配和组成设计。</w:t>
      </w:r>
    </w:p>
    <w:p w14:paraId="21FBDCAC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4．识记、了解和掌握普通混凝土与砂浆的组成材料、技术性质，能进行混凝土配合比设计、计算和质量控制。</w:t>
      </w:r>
    </w:p>
    <w:p w14:paraId="5FF1A5AC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5．识记、了解和掌握砌墙砖、非烧结砌块和石材等砌筑材料的性能与应用范围。</w:t>
      </w:r>
    </w:p>
    <w:p w14:paraId="5794F37E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6．识记、了解和掌握钢材的分类、力学性能、加工方式、品种与应用场景，了解和掌握钢材的防火与防腐要点。</w:t>
      </w:r>
    </w:p>
    <w:p w14:paraId="596983E2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7．识记、了解和掌握沥青与沥青混合料的组成结构、技术性质和技术要求。</w:t>
      </w:r>
    </w:p>
    <w:p w14:paraId="42284B5E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8．识记、了解和掌握高分子化合物的基本知识；了解和掌握土木工程常用的合成高分子材料的特性与应用。</w:t>
      </w:r>
    </w:p>
    <w:p w14:paraId="388A8FD2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9．识记、了解和掌握木材的分类、构造、性能、防腐与防火。</w:t>
      </w:r>
    </w:p>
    <w:p w14:paraId="770EE7B7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10．识记、了解和掌握防水、隔热、吸声、装饰材料的分类与性能。</w:t>
      </w:r>
    </w:p>
    <w:p w14:paraId="76D512D3">
      <w:pPr>
        <w:numPr>
          <w:ilvl w:val="0"/>
          <w:numId w:val="1"/>
        </w:numPr>
        <w:spacing w:before="231" w:line="360" w:lineRule="auto"/>
        <w:ind w:left="535"/>
        <w:rPr>
          <w:rFonts w:ascii="黑体" w:hAnsi="黑体" w:eastAsia="黑体" w:cs="黑体"/>
          <w:spacing w:val="-15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eastAsia="zh-CN"/>
        </w:rPr>
        <w:t>材料力学</w:t>
      </w:r>
    </w:p>
    <w:p w14:paraId="14F6952A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spacing w:val="-17"/>
          <w:lang w:eastAsia="zh-CN"/>
        </w:rPr>
        <w:t>1</w:t>
      </w:r>
      <w:r>
        <w:rPr>
          <w:rFonts w:hint="eastAsia"/>
          <w:spacing w:val="-17"/>
          <w:lang w:eastAsia="zh-CN"/>
        </w:rPr>
        <w:t>．识记、了解和掌握材料力学的基本概念。</w:t>
      </w:r>
    </w:p>
    <w:p w14:paraId="16CB0B1E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2．识记、了解和掌握轴向拉伸和压缩。</w:t>
      </w:r>
    </w:p>
    <w:p w14:paraId="59D09783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3．识记、了解和掌握扭转。</w:t>
      </w:r>
    </w:p>
    <w:p w14:paraId="1BF90EF9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4．识记、了解和掌握弯曲应力。</w:t>
      </w:r>
    </w:p>
    <w:p w14:paraId="0060DD95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5．识记、了解和掌握梁弯曲时的位移。</w:t>
      </w:r>
    </w:p>
    <w:p w14:paraId="64D44673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6．识记、了解和掌握简单的超静定问题。</w:t>
      </w:r>
    </w:p>
    <w:p w14:paraId="12AA6333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7．识记、了解和掌握应力状态和强度理论。</w:t>
      </w:r>
    </w:p>
    <w:p w14:paraId="5B4C77DB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8．识记、了解和掌握组合变形及连接部分的计算。</w:t>
      </w:r>
    </w:p>
    <w:p w14:paraId="6799345E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9．识记、了解和掌握压杆稳定。</w:t>
      </w:r>
    </w:p>
    <w:p w14:paraId="5E8535CC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spacing w:val="-17"/>
          <w:lang w:eastAsia="zh-CN"/>
        </w:rPr>
        <w:t>10．识记、了解和掌握截面的几何性质。</w:t>
      </w:r>
    </w:p>
    <w:p w14:paraId="6B233CEC">
      <w:pPr>
        <w:spacing w:before="104" w:line="360" w:lineRule="auto"/>
        <w:ind w:left="2854"/>
        <w:rPr>
          <w:lang w:eastAsia="zh-CN"/>
        </w:rPr>
      </w:pPr>
      <w:r>
        <w:rPr>
          <w:rFonts w:ascii="华文中宋" w:hAnsi="华文中宋" w:eastAsia="华文中宋" w:cs="华文中宋"/>
          <w:color w:val="191919"/>
          <w:spacing w:val="-18"/>
          <w:sz w:val="28"/>
          <w:szCs w:val="28"/>
          <w:lang w:eastAsia="zh-CN"/>
        </w:rPr>
        <w:t>Ⅱ</w:t>
      </w:r>
      <w:r>
        <w:rPr>
          <w:rFonts w:ascii="华文中宋" w:hAnsi="华文中宋" w:eastAsia="华文中宋" w:cs="华文中宋"/>
          <w:color w:val="191919"/>
          <w:spacing w:val="-52"/>
          <w:sz w:val="28"/>
          <w:szCs w:val="28"/>
          <w:lang w:eastAsia="zh-CN"/>
        </w:rPr>
        <w:t xml:space="preserve"> </w:t>
      </w:r>
      <w:r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  <w:t>.  考试形式与试卷结构</w:t>
      </w:r>
    </w:p>
    <w:p w14:paraId="706E0480">
      <w:pPr>
        <w:spacing w:before="91" w:line="360" w:lineRule="auto"/>
        <w:ind w:left="538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14"/>
          <w:sz w:val="28"/>
          <w:szCs w:val="28"/>
          <w:lang w:eastAsia="zh-CN"/>
        </w:rPr>
        <w:t>一、考试形式</w:t>
      </w:r>
    </w:p>
    <w:p w14:paraId="4F9CF169">
      <w:pPr>
        <w:pStyle w:val="2"/>
        <w:spacing w:before="228" w:line="360" w:lineRule="auto"/>
        <w:ind w:firstLine="496" w:firstLineChars="200"/>
        <w:rPr>
          <w:lang w:eastAsia="zh-CN"/>
        </w:rPr>
      </w:pPr>
      <w:r>
        <w:rPr>
          <w:spacing w:val="-16"/>
          <w:position w:val="21"/>
          <w:lang w:eastAsia="zh-CN"/>
        </w:rPr>
        <w:t>考试采用闭卷、笔试形式。试卷满分</w:t>
      </w:r>
      <w:r>
        <w:rPr>
          <w:spacing w:val="-53"/>
          <w:position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position w:val="21"/>
          <w:lang w:eastAsia="zh-CN"/>
        </w:rPr>
        <w:t>200</w:t>
      </w:r>
      <w:r>
        <w:rPr>
          <w:spacing w:val="-16"/>
          <w:position w:val="21"/>
          <w:lang w:eastAsia="zh-CN"/>
        </w:rPr>
        <w:t>分，考试时间</w:t>
      </w:r>
      <w:r>
        <w:rPr>
          <w:spacing w:val="-59"/>
          <w:position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6"/>
          <w:position w:val="21"/>
          <w:lang w:eastAsia="zh-CN"/>
        </w:rPr>
        <w:t>1</w:t>
      </w:r>
      <w:r>
        <w:rPr>
          <w:rFonts w:hint="eastAsia" w:ascii="Times New Roman" w:hAnsi="Times New Roman" w:eastAsia="宋体" w:cs="Times New Roman"/>
          <w:spacing w:val="-16"/>
          <w:position w:val="21"/>
          <w:lang w:eastAsia="zh-CN"/>
        </w:rPr>
        <w:t>50</w:t>
      </w:r>
      <w:r>
        <w:rPr>
          <w:spacing w:val="-16"/>
          <w:position w:val="21"/>
          <w:lang w:eastAsia="zh-CN"/>
        </w:rPr>
        <w:t>分钟。</w:t>
      </w:r>
    </w:p>
    <w:p w14:paraId="69003E44">
      <w:pPr>
        <w:spacing w:before="1" w:line="360" w:lineRule="auto"/>
        <w:ind w:left="538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14"/>
          <w:sz w:val="28"/>
          <w:szCs w:val="28"/>
          <w:lang w:eastAsia="zh-CN"/>
        </w:rPr>
        <w:t>二、试卷结构</w:t>
      </w:r>
    </w:p>
    <w:p w14:paraId="2CC128AA">
      <w:pPr>
        <w:pStyle w:val="2"/>
        <w:spacing w:before="91" w:line="360" w:lineRule="auto"/>
        <w:ind w:right="155" w:firstLine="420"/>
        <w:rPr>
          <w:spacing w:val="-17"/>
          <w:lang w:eastAsia="zh-CN"/>
        </w:rPr>
      </w:pPr>
      <w:r>
        <w:rPr>
          <w:rFonts w:hint="eastAsia"/>
          <w:color w:val="auto"/>
          <w:spacing w:val="-17"/>
          <w:lang w:eastAsia="zh-CN"/>
        </w:rPr>
        <w:t>试卷包括单项选择题、填空题、判断题、简答题、作图题、计算题。其中，单项选择题、填空题、判断题共80分，简答题60分，作图题、计算题60分。</w:t>
      </w:r>
    </w:p>
    <w:p w14:paraId="7CA08E2A">
      <w:pPr>
        <w:spacing w:line="360" w:lineRule="auto"/>
        <w:rPr>
          <w:lang w:eastAsia="zh-CN"/>
        </w:rPr>
        <w:sectPr>
          <w:footerReference r:id="rId3" w:type="default"/>
          <w:pgSz w:w="11907" w:h="16839"/>
          <w:pgMar w:top="1440" w:right="1803" w:bottom="1440" w:left="1803" w:header="0" w:footer="991" w:gutter="0"/>
          <w:cols w:space="720" w:num="1"/>
        </w:sectPr>
      </w:pPr>
    </w:p>
    <w:p w14:paraId="7539C25C">
      <w:pPr>
        <w:spacing w:before="104" w:line="360" w:lineRule="auto"/>
        <w:jc w:val="center"/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  <w:t>Ⅲ.</w:t>
      </w:r>
      <w:r>
        <w:rPr>
          <w:rFonts w:ascii="华文中宋" w:hAnsi="华文中宋" w:eastAsia="华文中宋" w:cs="华文中宋"/>
          <w:spacing w:val="6"/>
          <w:sz w:val="28"/>
          <w:szCs w:val="28"/>
          <w:lang w:eastAsia="zh-CN"/>
        </w:rPr>
        <w:t xml:space="preserve"> </w:t>
      </w:r>
      <w:r>
        <w:rPr>
          <w:rFonts w:hint="eastAsia" w:ascii="华文中宋" w:hAnsi="华文中宋" w:eastAsia="华文中宋" w:cs="华文中宋"/>
          <w:spacing w:val="-18"/>
          <w:sz w:val="28"/>
          <w:szCs w:val="28"/>
          <w:lang w:eastAsia="zh-CN"/>
        </w:rPr>
        <w:t>参考教材</w:t>
      </w:r>
    </w:p>
    <w:p w14:paraId="2D15FC99">
      <w:pPr>
        <w:spacing w:line="360" w:lineRule="auto"/>
        <w:rPr>
          <w:rFonts w:ascii="仿宋" w:hAnsi="仿宋" w:eastAsia="仿宋" w:cs="仿宋"/>
          <w:spacing w:val="-16"/>
          <w:position w:val="2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6"/>
          <w:position w:val="21"/>
          <w:sz w:val="28"/>
          <w:szCs w:val="28"/>
          <w:lang w:eastAsia="zh-CN"/>
        </w:rPr>
        <w:t xml:space="preserve">[1] </w:t>
      </w:r>
      <w:r>
        <w:rPr>
          <w:rFonts w:ascii="仿宋" w:hAnsi="仿宋" w:eastAsia="仿宋" w:cs="仿宋"/>
          <w:spacing w:val="-16"/>
          <w:position w:val="21"/>
          <w:sz w:val="28"/>
          <w:szCs w:val="28"/>
          <w:lang w:eastAsia="zh-CN"/>
        </w:rPr>
        <w:t>黄政宇</w:t>
      </w:r>
      <w:r>
        <w:rPr>
          <w:rFonts w:hint="eastAsia" w:ascii="仿宋" w:hAnsi="仿宋" w:eastAsia="仿宋" w:cs="仿宋"/>
          <w:spacing w:val="-16"/>
          <w:position w:val="21"/>
          <w:sz w:val="28"/>
          <w:szCs w:val="28"/>
          <w:lang w:eastAsia="zh-CN"/>
        </w:rPr>
        <w:t>.土木工程材料（第2版）[M].北京:高等教育出版社,2016.</w:t>
      </w:r>
    </w:p>
    <w:p w14:paraId="096F0FEB">
      <w:pPr>
        <w:spacing w:line="360" w:lineRule="auto"/>
        <w:rPr>
          <w:rFonts w:ascii="仿宋" w:hAnsi="仿宋" w:eastAsia="仿宋" w:cs="仿宋"/>
          <w:spacing w:val="-16"/>
          <w:position w:val="2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6"/>
          <w:position w:val="21"/>
          <w:sz w:val="28"/>
          <w:szCs w:val="28"/>
          <w:lang w:eastAsia="zh-CN"/>
        </w:rPr>
        <w:t>[2] 孙训方,方孝淑,关来泰等.材料力学（Ⅰ）（第</w:t>
      </w:r>
      <w:r>
        <w:rPr>
          <w:rFonts w:ascii="仿宋" w:hAnsi="仿宋" w:eastAsia="仿宋" w:cs="仿宋"/>
          <w:spacing w:val="-16"/>
          <w:position w:val="21"/>
          <w:sz w:val="28"/>
          <w:szCs w:val="28"/>
          <w:lang w:eastAsia="zh-CN"/>
        </w:rPr>
        <w:t>6</w:t>
      </w:r>
      <w:r>
        <w:rPr>
          <w:rFonts w:hint="eastAsia" w:ascii="仿宋" w:hAnsi="仿宋" w:eastAsia="仿宋" w:cs="仿宋"/>
          <w:spacing w:val="-16"/>
          <w:position w:val="21"/>
          <w:sz w:val="28"/>
          <w:szCs w:val="28"/>
          <w:lang w:eastAsia="zh-CN"/>
        </w:rPr>
        <w:t>版）[M].北京:高等教育出版社,</w:t>
      </w:r>
      <w:r>
        <w:rPr>
          <w:rFonts w:ascii="仿宋" w:hAnsi="仿宋" w:eastAsia="仿宋" w:cs="仿宋"/>
          <w:spacing w:val="-16"/>
          <w:position w:val="21"/>
          <w:sz w:val="28"/>
          <w:szCs w:val="28"/>
          <w:lang w:eastAsia="zh-CN"/>
        </w:rPr>
        <w:t>2019</w:t>
      </w:r>
      <w:r>
        <w:rPr>
          <w:rFonts w:hint="eastAsia" w:ascii="仿宋" w:hAnsi="仿宋" w:eastAsia="仿宋" w:cs="仿宋"/>
          <w:spacing w:val="-16"/>
          <w:position w:val="21"/>
          <w:sz w:val="28"/>
          <w:szCs w:val="28"/>
          <w:lang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65DC45">
    <w:pPr>
      <w:spacing w:line="161" w:lineRule="auto"/>
      <w:rPr>
        <w:rFonts w:ascii="宋体" w:hAnsi="宋体" w:eastAsia="宋体" w:cs="宋体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BAAFFA"/>
    <w:multiLevelType w:val="singleLevel"/>
    <w:tmpl w:val="99BAAFF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ODBlNjRkNmI1ZDM5MzBmYzUwY2ExNGIzNzc5YWUifQ=="/>
  </w:docVars>
  <w:rsids>
    <w:rsidRoot w:val="77797558"/>
    <w:rsid w:val="00112B42"/>
    <w:rsid w:val="001F17B3"/>
    <w:rsid w:val="002F1E0E"/>
    <w:rsid w:val="00614856"/>
    <w:rsid w:val="00747A7F"/>
    <w:rsid w:val="007829A5"/>
    <w:rsid w:val="00A64EE2"/>
    <w:rsid w:val="00B20A05"/>
    <w:rsid w:val="00B5619B"/>
    <w:rsid w:val="00E4636F"/>
    <w:rsid w:val="04B87570"/>
    <w:rsid w:val="05030478"/>
    <w:rsid w:val="09792F70"/>
    <w:rsid w:val="0AB42EE2"/>
    <w:rsid w:val="15233D4D"/>
    <w:rsid w:val="224E66F1"/>
    <w:rsid w:val="26A264B7"/>
    <w:rsid w:val="2B0100FD"/>
    <w:rsid w:val="2B062B75"/>
    <w:rsid w:val="33A673CC"/>
    <w:rsid w:val="33AA634A"/>
    <w:rsid w:val="377938A1"/>
    <w:rsid w:val="46257E3F"/>
    <w:rsid w:val="4C540711"/>
    <w:rsid w:val="61926DDD"/>
    <w:rsid w:val="65366243"/>
    <w:rsid w:val="67F166D5"/>
    <w:rsid w:val="6A173B03"/>
    <w:rsid w:val="7779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页脚 Char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894</Words>
  <Characters>928</Characters>
  <Lines>6</Lines>
  <Paragraphs>1</Paragraphs>
  <TotalTime>29</TotalTime>
  <ScaleCrop>false</ScaleCrop>
  <LinksUpToDate>false</LinksUpToDate>
  <CharactersWithSpaces>938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2024-01-15T23:49:00Z</dcterms:created>
  <dc:creator>Yangguang</dc:creator>
  <cp:lastModifiedBy>顾建中</cp:lastModifiedBy>
  <dcterms:modified xsi:type="dcterms:W3CDTF">2025-02-13T02:35:29Z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C9682DBA42D7482AA4A344B05E58730B_13</vt:lpwstr>
  </property>
  <property fmtid="{D5CDD505-2E9C-101B-9397-08002B2CF9AE}" pid="4" name="KSOTemplateDocerSaveRecord">
    <vt:lpwstr>eyJoZGlkIjoiMWVmZTIxYjkwMjk3MzM5YThlNzAyMGQ5MjY3MDlmMGIifQ==</vt:lpwstr>
  </property>
</Properties>
</file>