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Lines="100"/>
        <w:rPr>
          <w:rFonts w:ascii="方正小标宋简体" w:hAnsi="黑体" w:eastAsia="方正小标宋简体" w:cs="方正小标宋简体"/>
          <w:sz w:val="30"/>
          <w:szCs w:val="30"/>
        </w:rPr>
      </w:pPr>
    </w:p>
    <w:p>
      <w:pPr>
        <w:shd w:val="clear" w:color="auto" w:fill="FFFFFF"/>
        <w:spacing w:afterLines="10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中南林业科技大学涉外学院20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年“专升本”</w:t>
      </w:r>
    </w:p>
    <w:p>
      <w:pPr>
        <w:widowControl/>
        <w:shd w:val="clear" w:color="auto" w:fill="FFFFFF"/>
        <w:spacing w:afterLines="10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《 大学英语  》课程考试大纲</w:t>
      </w:r>
    </w:p>
    <w:p>
      <w:pPr>
        <w:pStyle w:val="10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hAnsi="宋体" w:eastAsia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考试基本要求：</w:t>
      </w:r>
    </w:p>
    <w:p>
      <w:pPr>
        <w:pStyle w:val="10"/>
        <w:widowControl/>
        <w:shd w:val="clear" w:color="auto" w:fill="FFFFFF"/>
        <w:spacing w:line="360" w:lineRule="auto"/>
        <w:ind w:left="720" w:firstLine="0" w:firstLineChars="0"/>
        <w:rPr>
          <w:rFonts w:ascii="仿宋_GB2312" w:hAnsi="宋体" w:eastAsia="仿宋_GB2312"/>
          <w:b/>
          <w:bCs/>
          <w:color w:val="000000"/>
          <w:kern w:val="0"/>
          <w:sz w:val="24"/>
          <w:szCs w:val="24"/>
        </w:rPr>
      </w:pPr>
      <w:r>
        <w:rPr>
          <w:rFonts w:ascii="仿宋" w:hAnsi="仿宋" w:eastAsia="仿宋" w:cs="仿宋"/>
          <w:color w:val="000000"/>
          <w:sz w:val="24"/>
          <w:szCs w:val="24"/>
          <w:shd w:val="clear" w:color="auto" w:fill="FFFFFF"/>
        </w:rPr>
        <w:t>以《高职高专教育英语课程教学基本要求（试行）》中的B级标准（听力部分除外）为基本要求，注重考核学生</w:t>
      </w: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t>实际运用语言的能力。</w:t>
      </w: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>
      <w:pPr>
        <w:widowControl/>
        <w:shd w:val="clear" w:color="auto" w:fill="FFFFFF"/>
        <w:spacing w:line="360" w:lineRule="auto"/>
        <w:ind w:left="359" w:leftChars="171" w:firstLine="240" w:firstLineChars="1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1．考试方式：闭卷笔试</w:t>
      </w:r>
    </w:p>
    <w:p>
      <w:pPr>
        <w:widowControl/>
        <w:shd w:val="clear" w:color="auto" w:fill="FFFFFF"/>
        <w:spacing w:line="360" w:lineRule="auto"/>
        <w:ind w:left="359" w:leftChars="171" w:firstLine="240" w:firstLineChars="1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2．考试时间：100分钟</w:t>
      </w:r>
    </w:p>
    <w:p>
      <w:pPr>
        <w:widowControl/>
        <w:shd w:val="clear" w:color="auto" w:fill="FFFFFF"/>
        <w:spacing w:after="90" w:line="540" w:lineRule="atLeast"/>
        <w:ind w:firstLine="720" w:firstLineChars="300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3.题型比例：</w:t>
      </w:r>
    </w:p>
    <w:p>
      <w:pPr>
        <w:widowControl/>
        <w:shd w:val="clear" w:color="auto" w:fill="FFFFFF"/>
        <w:spacing w:after="90" w:line="540" w:lineRule="atLeast"/>
        <w:ind w:firstLine="720" w:firstLineChars="300"/>
        <w:jc w:val="left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Style w:val="6"/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shd w:val="clear" w:color="auto" w:fill="FFFFFF"/>
        </w:rPr>
        <w:t>1.英语应用（共20分）</w:t>
      </w:r>
    </w:p>
    <w:p>
      <w:pPr>
        <w:widowControl/>
        <w:shd w:val="clear" w:color="auto" w:fill="FFFFFF"/>
        <w:spacing w:after="90" w:line="540" w:lineRule="atLeast"/>
        <w:ind w:firstLine="720" w:firstLineChars="300"/>
        <w:jc w:val="left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Style w:val="6"/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shd w:val="clear" w:color="auto" w:fill="FFFFFF"/>
        </w:rPr>
        <w:t>2.阅读理解(共30分)</w:t>
      </w:r>
    </w:p>
    <w:p>
      <w:pPr>
        <w:widowControl/>
        <w:shd w:val="clear" w:color="auto" w:fill="FFFFFF"/>
        <w:spacing w:after="90" w:line="540" w:lineRule="atLeast"/>
        <w:ind w:firstLine="720" w:firstLineChars="300"/>
        <w:jc w:val="left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Style w:val="6"/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shd w:val="clear" w:color="auto" w:fill="FFFFFF"/>
        </w:rPr>
        <w:t>3.英汉互译(共30分)</w:t>
      </w:r>
    </w:p>
    <w:p>
      <w:pPr>
        <w:widowControl/>
        <w:shd w:val="clear" w:color="auto" w:fill="FFFFFF"/>
        <w:spacing w:after="90" w:line="540" w:lineRule="atLeast"/>
        <w:ind w:firstLine="720" w:firstLineChars="300"/>
        <w:jc w:val="left"/>
        <w:rPr>
          <w:rStyle w:val="6"/>
          <w:rFonts w:ascii="仿宋" w:hAnsi="仿宋" w:eastAsia="仿宋" w:cs="仿宋"/>
          <w:b w:val="0"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Style w:val="6"/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shd w:val="clear" w:color="auto" w:fill="FFFFFF"/>
        </w:rPr>
        <w:t>4.写作(共20分)</w:t>
      </w: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三、考试内容及考试要求</w:t>
      </w:r>
    </w:p>
    <w:p>
      <w:pPr>
        <w:widowControl/>
        <w:shd w:val="clear" w:color="auto" w:fill="FFFFFF"/>
        <w:spacing w:after="90" w:line="540" w:lineRule="atLeast"/>
        <w:jc w:val="left"/>
        <w:rPr>
          <w:rFonts w:ascii="仿宋" w:hAnsi="仿宋" w:eastAsia="仿宋" w:cs="仿宋"/>
          <w:color w:val="333333"/>
          <w:sz w:val="24"/>
          <w:szCs w:val="24"/>
        </w:rPr>
      </w:pPr>
      <w:r>
        <w:rPr>
          <w:rStyle w:val="6"/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1.英语应用（共20分）</w:t>
      </w:r>
    </w:p>
    <w:p>
      <w:pPr>
        <w:widowControl/>
        <w:shd w:val="clear" w:color="auto" w:fill="FFFFFF"/>
        <w:spacing w:after="90" w:line="540" w:lineRule="atLeast"/>
        <w:jc w:val="left"/>
        <w:rPr>
          <w:rFonts w:ascii="Tahoma" w:hAnsi="Tahoma" w:eastAsia="Tahoma" w:cs="Tahoma"/>
          <w:color w:val="333333"/>
          <w:sz w:val="24"/>
          <w:szCs w:val="24"/>
        </w:rPr>
      </w:pPr>
      <w:r>
        <w:rPr>
          <w:rFonts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词汇和语法（其中词汇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10</w:t>
      </w:r>
      <w:r>
        <w:rPr>
          <w:rFonts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题，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选择题，4选1和填空，</w:t>
      </w:r>
      <w:r>
        <w:rPr>
          <w:rFonts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语法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10</w:t>
      </w:r>
      <w:r>
        <w:rPr>
          <w:rFonts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题；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 xml:space="preserve">选择题，4选1， </w:t>
      </w:r>
      <w:r>
        <w:rPr>
          <w:rFonts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每题1分，共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20分</w:t>
      </w:r>
      <w:r>
        <w:rPr>
          <w:rFonts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）</w:t>
      </w:r>
    </w:p>
    <w:p>
      <w:pPr>
        <w:widowControl/>
        <w:shd w:val="clear" w:color="auto" w:fill="FFFFFF"/>
        <w:spacing w:after="90" w:line="540" w:lineRule="atLeast"/>
        <w:jc w:val="left"/>
        <w:rPr>
          <w:rFonts w:ascii="仿宋" w:hAnsi="仿宋" w:eastAsia="仿宋" w:cs="仿宋"/>
          <w:color w:val="333333"/>
          <w:sz w:val="24"/>
          <w:szCs w:val="24"/>
        </w:rPr>
      </w:pPr>
      <w:r>
        <w:rPr>
          <w:rStyle w:val="6"/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2.阅读理解(共30分)</w:t>
      </w:r>
    </w:p>
    <w:p>
      <w:pPr>
        <w:widowControl/>
        <w:shd w:val="clear" w:color="auto" w:fill="FFFFFF"/>
        <w:spacing w:after="90" w:line="540" w:lineRule="atLeast"/>
        <w:ind w:firstLine="645"/>
        <w:jc w:val="left"/>
        <w:rPr>
          <w:rFonts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篇章1.[选择题，4选1]5题（每题3分，共15分）</w:t>
      </w:r>
    </w:p>
    <w:p>
      <w:pPr>
        <w:widowControl/>
        <w:shd w:val="clear" w:color="auto" w:fill="FFFFFF"/>
        <w:spacing w:after="90" w:line="540" w:lineRule="atLeast"/>
        <w:ind w:firstLine="645"/>
        <w:jc w:val="left"/>
        <w:rPr>
          <w:rFonts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篇章2.[选择题，4选1]5题（每题3分，共15分）</w:t>
      </w:r>
    </w:p>
    <w:p>
      <w:pPr>
        <w:widowControl/>
        <w:shd w:val="clear" w:color="auto" w:fill="FFFFFF"/>
        <w:spacing w:after="90" w:line="540" w:lineRule="atLeast"/>
        <w:jc w:val="left"/>
        <w:rPr>
          <w:rFonts w:ascii="仿宋" w:hAnsi="仿宋" w:eastAsia="仿宋" w:cs="仿宋"/>
          <w:color w:val="333333"/>
          <w:sz w:val="24"/>
          <w:szCs w:val="24"/>
        </w:rPr>
      </w:pPr>
      <w:r>
        <w:rPr>
          <w:rStyle w:val="6"/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3.英汉互译(共30分)</w:t>
      </w:r>
    </w:p>
    <w:p>
      <w:pPr>
        <w:widowControl/>
        <w:shd w:val="clear" w:color="auto" w:fill="FFFFFF"/>
        <w:spacing w:after="90" w:line="540" w:lineRule="atLeast"/>
        <w:ind w:firstLine="645"/>
        <w:jc w:val="left"/>
        <w:rPr>
          <w:rFonts w:ascii="Tahoma" w:hAnsi="Tahoma" w:eastAsia="Tahoma" w:cs="Tahoma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单句汉译英：5题（每题3分，共15分）</w:t>
      </w:r>
    </w:p>
    <w:p>
      <w:pPr>
        <w:widowControl/>
        <w:shd w:val="clear" w:color="auto" w:fill="FFFFFF"/>
        <w:spacing w:after="90" w:line="540" w:lineRule="atLeast"/>
        <w:ind w:firstLine="645"/>
        <w:jc w:val="left"/>
        <w:rPr>
          <w:rFonts w:ascii="Tahoma" w:hAnsi="Tahoma" w:eastAsia="Tahoma" w:cs="Tahoma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单句英译汉：5题（每题3分，共15分）</w:t>
      </w:r>
    </w:p>
    <w:p>
      <w:pPr>
        <w:widowControl/>
        <w:shd w:val="clear" w:color="auto" w:fill="FFFFFF"/>
        <w:spacing w:after="90" w:line="540" w:lineRule="atLeast"/>
        <w:jc w:val="left"/>
        <w:rPr>
          <w:rFonts w:ascii="仿宋" w:hAnsi="仿宋" w:eastAsia="仿宋" w:cs="仿宋"/>
          <w:color w:val="333333"/>
          <w:sz w:val="24"/>
          <w:szCs w:val="24"/>
        </w:rPr>
      </w:pPr>
      <w:r>
        <w:rPr>
          <w:rStyle w:val="6"/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4.写作(共20分)</w:t>
      </w: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b/>
          <w:bCs/>
          <w:color w:val="000000"/>
          <w:kern w:val="0"/>
          <w:sz w:val="24"/>
          <w:szCs w:val="24"/>
        </w:rPr>
      </w:pPr>
      <w:r>
        <w:rPr>
          <w:rFonts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1篇[短文或信函](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20</w:t>
      </w:r>
      <w:r>
        <w:rPr>
          <w:rFonts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分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shd w:val="clear" w:color="auto" w:fill="FFFFFF"/>
        </w:rPr>
        <w:t>）</w:t>
      </w: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四、其他说明</w:t>
      </w:r>
    </w:p>
    <w:p>
      <w:pPr>
        <w:widowControl/>
        <w:shd w:val="clear" w:color="auto" w:fill="FFFFFF"/>
        <w:spacing w:line="360" w:lineRule="auto"/>
        <w:ind w:firstLine="472" w:firstLineChars="196"/>
        <w:rPr>
          <w:rFonts w:ascii="仿宋_GB2312" w:hAnsi="宋体" w:eastAsia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24"/>
          <w:szCs w:val="24"/>
        </w:rPr>
        <w:t>无</w:t>
      </w: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五、参考书目</w:t>
      </w:r>
    </w:p>
    <w:p>
      <w:pPr>
        <w:widowControl/>
        <w:shd w:val="clear" w:color="auto" w:fill="FFFFFF"/>
        <w:spacing w:line="360" w:lineRule="auto"/>
        <w:ind w:firstLine="600" w:firstLineChars="250"/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《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>高职高专实用英语综合教程1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》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>思政版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：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>主编：薛洁 王延雪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>天津大学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出版社，20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年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>10月</w:t>
      </w:r>
    </w:p>
    <w:p>
      <w:pPr>
        <w:widowControl/>
        <w:shd w:val="clear" w:color="auto" w:fill="FFFFFF"/>
        <w:spacing w:line="360" w:lineRule="auto"/>
        <w:ind w:firstLine="600" w:firstLineChars="250"/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>《高职高专实用英语</w:t>
      </w:r>
      <w:bookmarkStart w:id="0" w:name="_GoBack"/>
      <w:bookmarkEnd w:id="0"/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>综合教程1练习册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》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>思政版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：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 xml:space="preserve">主编：孙媛 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>天津大学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出版社，20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</w:rPr>
        <w:t>年</w:t>
      </w:r>
      <w:r>
        <w:rPr>
          <w:rFonts w:hint="eastAsia" w:ascii="仿宋_GB2312" w:hAnsi="宋体" w:eastAsia="仿宋_GB2312"/>
          <w:color w:val="000000"/>
          <w:kern w:val="0"/>
          <w:sz w:val="24"/>
          <w:szCs w:val="24"/>
          <w:lang w:val="en-US" w:eastAsia="zh-CN"/>
        </w:rPr>
        <w:t>10月</w:t>
      </w:r>
    </w:p>
    <w:p>
      <w:pPr>
        <w:widowControl/>
        <w:shd w:val="clear" w:color="auto" w:fill="FFFFFF"/>
        <w:spacing w:line="360" w:lineRule="auto"/>
        <w:ind w:firstLine="600" w:firstLineChars="250"/>
        <w:rPr>
          <w:rFonts w:hint="default" w:ascii="仿宋_GB2312" w:hAnsi="宋体" w:eastAsia="仿宋_GB2312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spacing w:line="360" w:lineRule="auto"/>
        <w:ind w:firstLine="700" w:firstLineChars="250"/>
        <w:rPr>
          <w:rFonts w:ascii="仿宋_GB2312" w:hAnsi="宋体" w:eastAsia="仿宋_GB2312"/>
          <w:color w:val="000000"/>
          <w:kern w:val="0"/>
          <w:sz w:val="28"/>
          <w:szCs w:val="28"/>
        </w:rPr>
      </w:pPr>
    </w:p>
    <w:p>
      <w:pPr>
        <w:shd w:val="clear" w:color="auto" w:fill="FFFFFF"/>
        <w:spacing w:afterLines="100"/>
        <w:ind w:left="596" w:leftChars="284"/>
        <w:rPr>
          <w:rFonts w:ascii="方正小标宋简体" w:hAnsi="黑体" w:eastAsia="方正小标宋简体" w:cs="方正小标宋简体"/>
          <w:sz w:val="30"/>
          <w:szCs w:val="30"/>
        </w:rPr>
      </w:pPr>
    </w:p>
    <w:sectPr>
      <w:pgSz w:w="11906" w:h="16838"/>
      <w:pgMar w:top="1440" w:right="1586" w:bottom="1440" w:left="15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75F2E"/>
    <w:multiLevelType w:val="multilevel"/>
    <w:tmpl w:val="68275F2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OTdmMDdkNjEzYWU1OWY0OGE2OWUzNGY5NzFlNGIifQ=="/>
  </w:docVars>
  <w:rsids>
    <w:rsidRoot w:val="00B70422"/>
    <w:rsid w:val="00124A6A"/>
    <w:rsid w:val="00131A4F"/>
    <w:rsid w:val="002A18B4"/>
    <w:rsid w:val="002E312D"/>
    <w:rsid w:val="00400FA6"/>
    <w:rsid w:val="00437EF6"/>
    <w:rsid w:val="007772C7"/>
    <w:rsid w:val="007A35D5"/>
    <w:rsid w:val="008E6FC3"/>
    <w:rsid w:val="00921F6B"/>
    <w:rsid w:val="0094648D"/>
    <w:rsid w:val="009A1CBE"/>
    <w:rsid w:val="00A0025A"/>
    <w:rsid w:val="00B70422"/>
    <w:rsid w:val="00BD7F18"/>
    <w:rsid w:val="00C529E3"/>
    <w:rsid w:val="00D3427C"/>
    <w:rsid w:val="00D6696A"/>
    <w:rsid w:val="00EB56B9"/>
    <w:rsid w:val="00EF0742"/>
    <w:rsid w:val="01C51869"/>
    <w:rsid w:val="01EA602B"/>
    <w:rsid w:val="11777DA4"/>
    <w:rsid w:val="247843AF"/>
    <w:rsid w:val="2A464629"/>
    <w:rsid w:val="54A97F85"/>
    <w:rsid w:val="588033FB"/>
    <w:rsid w:val="61E323EC"/>
    <w:rsid w:val="6BAB545C"/>
    <w:rsid w:val="6F4916AA"/>
    <w:rsid w:val="73A535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457</Words>
  <Characters>505</Characters>
  <Lines>3</Lines>
  <Paragraphs>1</Paragraphs>
  <TotalTime>4</TotalTime>
  <ScaleCrop>false</ScaleCrop>
  <LinksUpToDate>false</LinksUpToDate>
  <CharactersWithSpaces>513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2021-03-01T07:26:00Z</dcterms:created>
  <dc:creator>PC</dc:creator>
  <cp:lastModifiedBy>Administrator</cp:lastModifiedBy>
  <dcterms:modified xsi:type="dcterms:W3CDTF">2023-02-22T01:50:38Z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73EAFF30493B4F108DD4DD5576375E11</vt:lpwstr>
  </property>
</Properties>
</file>